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9C" w:rsidRPr="00926C37" w:rsidRDefault="00F6359C" w:rsidP="00CB7AAD">
      <w:pPr>
        <w:spacing w:line="240" w:lineRule="exact"/>
        <w:jc w:val="center"/>
        <w:rPr>
          <w:rFonts w:eastAsia="Times New Roman"/>
          <w:b/>
          <w:color w:val="808080" w:themeColor="background1" w:themeShade="80"/>
          <w:sz w:val="28"/>
          <w:szCs w:val="28"/>
          <w:lang w:val="en-GB" w:eastAsia="fr-FR"/>
        </w:rPr>
      </w:pPr>
      <w:r w:rsidRPr="00926C37">
        <w:rPr>
          <w:rFonts w:eastAsia="Times New Roman"/>
          <w:b/>
          <w:sz w:val="28"/>
          <w:szCs w:val="28"/>
          <w:lang w:val="en-GB" w:eastAsia="fr-FR"/>
        </w:rPr>
        <w:t>Abstract title</w:t>
      </w:r>
      <w:bookmarkStart w:id="0" w:name="_GoBack"/>
      <w:bookmarkEnd w:id="0"/>
    </w:p>
    <w:p w:rsidR="00CB7AAD" w:rsidRPr="00926C37" w:rsidRDefault="00CB7AAD" w:rsidP="00926C37">
      <w:pPr>
        <w:spacing w:line="240" w:lineRule="exact"/>
        <w:rPr>
          <w:rFonts w:eastAsia="Times New Roman"/>
          <w:b/>
          <w:sz w:val="28"/>
          <w:szCs w:val="28"/>
          <w:lang w:val="en-GB" w:eastAsia="fr-FR"/>
        </w:rPr>
      </w:pPr>
    </w:p>
    <w:p w:rsidR="00F6359C" w:rsidRPr="00926C37" w:rsidRDefault="001C20FD" w:rsidP="00CB7AAD">
      <w:pPr>
        <w:spacing w:line="240" w:lineRule="exact"/>
        <w:jc w:val="center"/>
        <w:rPr>
          <w:rFonts w:eastAsia="Times New Roman"/>
          <w:b/>
          <w:lang w:val="en-GB" w:eastAsia="fr-FR"/>
        </w:rPr>
      </w:pPr>
      <w:r w:rsidRPr="00926C37">
        <w:rPr>
          <w:rFonts w:eastAsia="Times New Roman"/>
          <w:b/>
          <w:u w:val="single"/>
          <w:lang w:val="en-GB" w:eastAsia="fr-FR"/>
        </w:rPr>
        <w:t>Presenting author</w:t>
      </w:r>
      <w:r w:rsidR="00F6359C" w:rsidRPr="00926C37">
        <w:rPr>
          <w:rFonts w:eastAsia="Times New Roman"/>
          <w:b/>
          <w:vertAlign w:val="superscript"/>
          <w:lang w:val="en-GB" w:eastAsia="fr-FR"/>
        </w:rPr>
        <w:t>1</w:t>
      </w:r>
      <w:r w:rsidR="00F6359C" w:rsidRPr="00926C37">
        <w:rPr>
          <w:rFonts w:eastAsia="Times New Roman"/>
          <w:b/>
          <w:lang w:val="en-GB" w:eastAsia="fr-FR"/>
        </w:rPr>
        <w:t xml:space="preserve">, </w:t>
      </w:r>
      <w:r w:rsidRPr="00926C37">
        <w:rPr>
          <w:rFonts w:eastAsia="Times New Roman"/>
          <w:b/>
          <w:lang w:val="en-GB" w:eastAsia="fr-FR"/>
        </w:rPr>
        <w:t>co-authors</w:t>
      </w:r>
      <w:r w:rsidR="00F6359C" w:rsidRPr="00926C37">
        <w:rPr>
          <w:rFonts w:eastAsia="Times New Roman"/>
          <w:b/>
          <w:vertAlign w:val="superscript"/>
          <w:lang w:val="en-GB" w:eastAsia="fr-FR"/>
        </w:rPr>
        <w:t>2</w:t>
      </w:r>
      <w:r w:rsidR="00F6359C" w:rsidRPr="00926C37">
        <w:rPr>
          <w:rFonts w:eastAsia="Times New Roman"/>
          <w:b/>
          <w:lang w:val="en-GB" w:eastAsia="fr-FR"/>
        </w:rPr>
        <w:t xml:space="preserve"> </w:t>
      </w:r>
    </w:p>
    <w:p w:rsidR="00926C37" w:rsidRDefault="00926C37" w:rsidP="00CB7AAD">
      <w:pPr>
        <w:spacing w:line="240" w:lineRule="exact"/>
        <w:jc w:val="center"/>
        <w:rPr>
          <w:rFonts w:eastAsia="Times New Roman"/>
          <w:i/>
          <w:sz w:val="20"/>
          <w:szCs w:val="20"/>
          <w:vertAlign w:val="superscript"/>
          <w:lang w:val="en-GB" w:eastAsia="fr-FR"/>
        </w:rPr>
      </w:pPr>
    </w:p>
    <w:p w:rsidR="00F6359C" w:rsidRPr="00926C37" w:rsidRDefault="00CB7AAD" w:rsidP="00CB7AAD">
      <w:pPr>
        <w:spacing w:line="240" w:lineRule="exact"/>
        <w:jc w:val="center"/>
        <w:rPr>
          <w:rFonts w:eastAsia="Times New Roman"/>
          <w:i/>
          <w:sz w:val="20"/>
          <w:szCs w:val="20"/>
          <w:lang w:val="en-GB" w:eastAsia="fr-FR"/>
        </w:rPr>
      </w:pPr>
      <w:r w:rsidRPr="00926C37">
        <w:rPr>
          <w:rFonts w:eastAsia="Times New Roman"/>
          <w:i/>
          <w:sz w:val="20"/>
          <w:szCs w:val="20"/>
          <w:vertAlign w:val="superscript"/>
          <w:lang w:val="en-GB" w:eastAsia="fr-FR"/>
        </w:rPr>
        <w:t>1</w:t>
      </w:r>
      <w:r w:rsidRPr="00926C37">
        <w:rPr>
          <w:rFonts w:eastAsia="Times New Roman"/>
          <w:i/>
          <w:sz w:val="20"/>
          <w:szCs w:val="20"/>
          <w:lang w:val="en-GB" w:eastAsia="fr-FR"/>
        </w:rPr>
        <w:t xml:space="preserve"> </w:t>
      </w:r>
      <w:r w:rsidR="00F6359C" w:rsidRPr="00926C37">
        <w:rPr>
          <w:rFonts w:eastAsia="Times New Roman"/>
          <w:i/>
          <w:sz w:val="20"/>
          <w:szCs w:val="20"/>
          <w:lang w:val="en-GB" w:eastAsia="fr-FR"/>
        </w:rPr>
        <w:t>Complete postal address including, Zip code, City, Country</w:t>
      </w:r>
    </w:p>
    <w:p w:rsidR="00F6359C" w:rsidRPr="00926C37" w:rsidRDefault="00CB7AAD" w:rsidP="00CB7AAD">
      <w:pPr>
        <w:spacing w:line="240" w:lineRule="exact"/>
        <w:jc w:val="center"/>
        <w:rPr>
          <w:rFonts w:eastAsia="Times New Roman"/>
          <w:i/>
          <w:sz w:val="20"/>
          <w:szCs w:val="20"/>
          <w:lang w:val="en-GB" w:eastAsia="fr-FR"/>
        </w:rPr>
      </w:pPr>
      <w:r w:rsidRPr="00926C37">
        <w:rPr>
          <w:rFonts w:eastAsia="Times New Roman"/>
          <w:i/>
          <w:sz w:val="20"/>
          <w:szCs w:val="20"/>
          <w:vertAlign w:val="superscript"/>
          <w:lang w:val="en-GB" w:eastAsia="fr-FR"/>
        </w:rPr>
        <w:t>2</w:t>
      </w:r>
      <w:r w:rsidRPr="00926C37">
        <w:rPr>
          <w:rFonts w:eastAsia="Times New Roman"/>
          <w:i/>
          <w:sz w:val="20"/>
          <w:szCs w:val="20"/>
          <w:lang w:val="en-GB" w:eastAsia="fr-FR"/>
        </w:rPr>
        <w:t xml:space="preserve"> </w:t>
      </w:r>
      <w:r w:rsidR="00F6359C" w:rsidRPr="00926C37">
        <w:rPr>
          <w:rFonts w:eastAsia="Times New Roman"/>
          <w:i/>
          <w:sz w:val="20"/>
          <w:szCs w:val="20"/>
          <w:lang w:val="en-GB" w:eastAsia="fr-FR"/>
        </w:rPr>
        <w:t>Complete postal address including, Zip code, City, Country</w:t>
      </w:r>
    </w:p>
    <w:p w:rsidR="00F6359C" w:rsidRPr="00926C37" w:rsidRDefault="00CB7AAD" w:rsidP="00CB7AAD">
      <w:pPr>
        <w:spacing w:line="240" w:lineRule="exact"/>
        <w:jc w:val="center"/>
        <w:rPr>
          <w:rFonts w:eastAsia="Times New Roman"/>
          <w:i/>
          <w:sz w:val="20"/>
          <w:szCs w:val="20"/>
          <w:lang w:val="en-GB" w:eastAsia="fr-FR"/>
        </w:rPr>
      </w:pPr>
      <w:r w:rsidRPr="00926C37">
        <w:rPr>
          <w:rFonts w:eastAsia="Times New Roman"/>
          <w:i/>
          <w:sz w:val="20"/>
          <w:szCs w:val="20"/>
          <w:vertAlign w:val="superscript"/>
          <w:lang w:val="en-GB" w:eastAsia="fr-FR"/>
        </w:rPr>
        <w:t>3</w:t>
      </w:r>
      <w:r w:rsidRPr="00926C37">
        <w:rPr>
          <w:rFonts w:eastAsia="Times New Roman"/>
          <w:i/>
          <w:sz w:val="20"/>
          <w:szCs w:val="20"/>
          <w:lang w:val="en-GB" w:eastAsia="fr-FR"/>
        </w:rPr>
        <w:t xml:space="preserve"> </w:t>
      </w:r>
      <w:r w:rsidR="00F6359C" w:rsidRPr="00926C37">
        <w:rPr>
          <w:rFonts w:eastAsia="Times New Roman"/>
          <w:i/>
          <w:sz w:val="20"/>
          <w:szCs w:val="20"/>
          <w:lang w:val="en-GB" w:eastAsia="fr-FR"/>
        </w:rPr>
        <w:t>Complete postal address including, Zip code, City, Country</w:t>
      </w:r>
    </w:p>
    <w:p w:rsidR="00F6359C" w:rsidRPr="00926C37" w:rsidRDefault="00F6359C" w:rsidP="00CB7AAD">
      <w:pPr>
        <w:spacing w:line="240" w:lineRule="exact"/>
        <w:jc w:val="center"/>
        <w:rPr>
          <w:rFonts w:eastAsia="Times New Roman"/>
          <w:i/>
          <w:sz w:val="20"/>
          <w:szCs w:val="20"/>
          <w:lang w:val="en-GB" w:eastAsia="fr-FR"/>
        </w:rPr>
      </w:pPr>
    </w:p>
    <w:p w:rsidR="00F6359C" w:rsidRPr="00926C37" w:rsidRDefault="001C20FD" w:rsidP="00CB7AAD">
      <w:pPr>
        <w:pStyle w:val="Paragraphedeliste"/>
        <w:spacing w:line="240" w:lineRule="exact"/>
        <w:ind w:left="0" w:firstLine="0"/>
        <w:jc w:val="center"/>
        <w:rPr>
          <w:rFonts w:eastAsia="Times New Roman"/>
          <w:i/>
          <w:sz w:val="20"/>
          <w:szCs w:val="20"/>
          <w:lang w:val="en-GB" w:eastAsia="fr-FR"/>
        </w:rPr>
      </w:pPr>
      <w:proofErr w:type="gramStart"/>
      <w:r w:rsidRPr="00926C37">
        <w:rPr>
          <w:rFonts w:eastAsia="Times New Roman"/>
          <w:i/>
          <w:sz w:val="20"/>
          <w:szCs w:val="20"/>
          <w:lang w:val="en-GB" w:eastAsia="fr-FR"/>
        </w:rPr>
        <w:t>e-mail</w:t>
      </w:r>
      <w:proofErr w:type="gramEnd"/>
      <w:r w:rsidRPr="00926C37">
        <w:rPr>
          <w:rFonts w:eastAsia="Times New Roman"/>
          <w:i/>
          <w:sz w:val="20"/>
          <w:szCs w:val="20"/>
          <w:lang w:val="en-GB" w:eastAsia="fr-FR"/>
        </w:rPr>
        <w:t xml:space="preserve"> address</w:t>
      </w:r>
    </w:p>
    <w:p w:rsidR="00B9024C" w:rsidRDefault="00B9024C" w:rsidP="00B9024C">
      <w:pPr>
        <w:spacing w:line="240" w:lineRule="exact"/>
        <w:rPr>
          <w:color w:val="000000"/>
          <w:sz w:val="22"/>
          <w:szCs w:val="22"/>
        </w:rPr>
      </w:pPr>
    </w:p>
    <w:p w:rsidR="00B9024C" w:rsidRDefault="00B9024C" w:rsidP="00B9024C">
      <w:pPr>
        <w:spacing w:line="240" w:lineRule="exact"/>
        <w:rPr>
          <w:color w:val="000000"/>
          <w:sz w:val="22"/>
          <w:szCs w:val="22"/>
        </w:rPr>
      </w:pPr>
    </w:p>
    <w:p w:rsidR="00B9024C" w:rsidRDefault="00B9024C" w:rsidP="00B9024C">
      <w:pPr>
        <w:spacing w:line="240" w:lineRule="exact"/>
        <w:rPr>
          <w:color w:val="000000"/>
          <w:sz w:val="22"/>
          <w:szCs w:val="22"/>
        </w:rPr>
      </w:pPr>
    </w:p>
    <w:p w:rsidR="00B9024C" w:rsidRDefault="00B9024C" w:rsidP="00B9024C">
      <w:pPr>
        <w:spacing w:line="240" w:lineRule="exact"/>
        <w:rPr>
          <w:color w:val="000000"/>
          <w:sz w:val="22"/>
          <w:szCs w:val="22"/>
        </w:rPr>
      </w:pPr>
    </w:p>
    <w:p w:rsidR="00B9024C" w:rsidRPr="00B9024C" w:rsidRDefault="00B9024C" w:rsidP="00B9024C">
      <w:pPr>
        <w:spacing w:line="240" w:lineRule="exact"/>
        <w:rPr>
          <w:b/>
          <w:color w:val="000000"/>
          <w:sz w:val="22"/>
          <w:szCs w:val="22"/>
          <w:u w:val="single"/>
        </w:rPr>
      </w:pPr>
      <w:r w:rsidRPr="00B9024C">
        <w:rPr>
          <w:b/>
          <w:color w:val="000000"/>
          <w:sz w:val="22"/>
          <w:szCs w:val="22"/>
          <w:u w:val="single"/>
        </w:rPr>
        <w:t>Guidelines for abstract submission</w:t>
      </w:r>
    </w:p>
    <w:p w:rsidR="00B9024C" w:rsidRDefault="00B9024C" w:rsidP="00B9024C">
      <w:pPr>
        <w:spacing w:line="240" w:lineRule="exact"/>
        <w:rPr>
          <w:color w:val="000000"/>
          <w:sz w:val="22"/>
          <w:szCs w:val="22"/>
        </w:rPr>
      </w:pPr>
    </w:p>
    <w:p w:rsidR="00B9024C" w:rsidRDefault="00B20409" w:rsidP="00B9024C">
      <w:p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prepare </w:t>
      </w:r>
      <w:r w:rsidR="00212A4E">
        <w:rPr>
          <w:color w:val="000000"/>
          <w:sz w:val="22"/>
          <w:szCs w:val="22"/>
        </w:rPr>
        <w:t xml:space="preserve">properly </w:t>
      </w:r>
      <w:r>
        <w:rPr>
          <w:color w:val="000000"/>
          <w:sz w:val="22"/>
          <w:szCs w:val="22"/>
        </w:rPr>
        <w:t>meeting abstract, f</w:t>
      </w:r>
      <w:r w:rsidR="00B9024C">
        <w:rPr>
          <w:color w:val="000000"/>
          <w:sz w:val="22"/>
          <w:szCs w:val="22"/>
        </w:rPr>
        <w:t>ormat</w:t>
      </w:r>
      <w:r>
        <w:rPr>
          <w:color w:val="000000"/>
          <w:sz w:val="22"/>
          <w:szCs w:val="22"/>
        </w:rPr>
        <w:t xml:space="preserve"> of the paper</w:t>
      </w:r>
      <w:r w:rsidR="00B9024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(A4 with following margins - Top: 30 mm, bottom 10 mm and sides 20mm) </w:t>
      </w:r>
      <w:r w:rsidR="00B9024C">
        <w:rPr>
          <w:color w:val="000000"/>
          <w:sz w:val="22"/>
          <w:szCs w:val="22"/>
        </w:rPr>
        <w:t>should not be changed</w:t>
      </w:r>
      <w:r>
        <w:rPr>
          <w:color w:val="000000"/>
          <w:sz w:val="22"/>
          <w:szCs w:val="22"/>
        </w:rPr>
        <w:t xml:space="preserve"> and following recommendations should be followed.</w:t>
      </w:r>
    </w:p>
    <w:p w:rsidR="00B9024C" w:rsidRPr="00926C37" w:rsidRDefault="00B9024C" w:rsidP="00B9024C">
      <w:pPr>
        <w:spacing w:line="240" w:lineRule="exact"/>
        <w:rPr>
          <w:color w:val="000000"/>
          <w:sz w:val="22"/>
          <w:szCs w:val="22"/>
        </w:rPr>
      </w:pPr>
    </w:p>
    <w:p w:rsidR="00B9024C" w:rsidRPr="00926C37" w:rsidRDefault="00B9024C" w:rsidP="00B9024C">
      <w:pPr>
        <w:spacing w:line="240" w:lineRule="exact"/>
        <w:rPr>
          <w:color w:val="000000"/>
          <w:sz w:val="22"/>
          <w:szCs w:val="22"/>
        </w:rPr>
      </w:pPr>
      <w:r w:rsidRPr="00926C37">
        <w:rPr>
          <w:color w:val="000000"/>
          <w:sz w:val="22"/>
          <w:szCs w:val="22"/>
        </w:rPr>
        <w:t xml:space="preserve">The abstract </w:t>
      </w:r>
      <w:r>
        <w:rPr>
          <w:color w:val="000000"/>
          <w:sz w:val="22"/>
          <w:szCs w:val="22"/>
        </w:rPr>
        <w:t>should</w:t>
      </w:r>
      <w:r w:rsidRPr="00926C37">
        <w:rPr>
          <w:color w:val="000000"/>
          <w:sz w:val="22"/>
          <w:szCs w:val="22"/>
        </w:rPr>
        <w:t xml:space="preserve"> not exceed one page including text, ref</w:t>
      </w:r>
      <w:r w:rsidR="00B027F0">
        <w:rPr>
          <w:color w:val="000000"/>
          <w:sz w:val="22"/>
          <w:szCs w:val="22"/>
        </w:rPr>
        <w:t>erences, tables and/or figures and must be sent using a PDF file.</w:t>
      </w:r>
    </w:p>
    <w:p w:rsidR="00B9024C" w:rsidRPr="00926C37" w:rsidRDefault="00B9024C" w:rsidP="00B9024C">
      <w:pPr>
        <w:spacing w:line="240" w:lineRule="exact"/>
        <w:rPr>
          <w:color w:val="000000"/>
          <w:sz w:val="22"/>
          <w:szCs w:val="22"/>
        </w:rPr>
      </w:pPr>
    </w:p>
    <w:p w:rsidR="00B9024C" w:rsidRPr="00926C37" w:rsidRDefault="00B9024C" w:rsidP="00B9024C">
      <w:pPr>
        <w:pStyle w:val="Paragraphedeliste"/>
        <w:numPr>
          <w:ilvl w:val="0"/>
          <w:numId w:val="12"/>
        </w:numPr>
        <w:spacing w:line="240" w:lineRule="exact"/>
        <w:rPr>
          <w:color w:val="000000"/>
          <w:sz w:val="22"/>
          <w:szCs w:val="22"/>
        </w:rPr>
      </w:pPr>
      <w:r w:rsidRPr="00926C37">
        <w:rPr>
          <w:color w:val="000000"/>
          <w:sz w:val="22"/>
          <w:szCs w:val="22"/>
        </w:rPr>
        <w:t>Title of the abstract should be written using bolded Time New Roman 14-point</w:t>
      </w:r>
    </w:p>
    <w:p w:rsidR="00B9024C" w:rsidRPr="00926C37" w:rsidRDefault="00B9024C" w:rsidP="00B9024C">
      <w:pPr>
        <w:pStyle w:val="Paragraphedeliste"/>
        <w:numPr>
          <w:ilvl w:val="0"/>
          <w:numId w:val="12"/>
        </w:numPr>
        <w:spacing w:line="240" w:lineRule="exact"/>
        <w:rPr>
          <w:color w:val="000000"/>
          <w:sz w:val="22"/>
          <w:szCs w:val="22"/>
        </w:rPr>
      </w:pPr>
      <w:r w:rsidRPr="00926C37">
        <w:rPr>
          <w:color w:val="000000"/>
          <w:sz w:val="22"/>
          <w:szCs w:val="22"/>
        </w:rPr>
        <w:t>Presenting author name should be written using bolded &amp; underlined Time New Roman 12-point</w:t>
      </w:r>
    </w:p>
    <w:p w:rsidR="00B9024C" w:rsidRPr="00926C37" w:rsidRDefault="00B9024C" w:rsidP="00B9024C">
      <w:pPr>
        <w:pStyle w:val="Paragraphedeliste"/>
        <w:numPr>
          <w:ilvl w:val="0"/>
          <w:numId w:val="12"/>
        </w:numPr>
        <w:spacing w:line="240" w:lineRule="exact"/>
        <w:rPr>
          <w:color w:val="000000"/>
          <w:sz w:val="22"/>
          <w:szCs w:val="22"/>
        </w:rPr>
      </w:pPr>
      <w:r w:rsidRPr="00926C37">
        <w:rPr>
          <w:color w:val="000000"/>
          <w:sz w:val="22"/>
          <w:szCs w:val="22"/>
        </w:rPr>
        <w:t>Body of the abstract should be written using</w:t>
      </w:r>
      <w:r>
        <w:rPr>
          <w:color w:val="000000"/>
          <w:sz w:val="22"/>
          <w:szCs w:val="22"/>
        </w:rPr>
        <w:t xml:space="preserve"> justified</w:t>
      </w:r>
      <w:r w:rsidRPr="00926C37">
        <w:rPr>
          <w:color w:val="000000"/>
          <w:sz w:val="22"/>
          <w:szCs w:val="22"/>
        </w:rPr>
        <w:t xml:space="preserve"> Time New Roman 11-point (single-spaced)</w:t>
      </w:r>
    </w:p>
    <w:p w:rsidR="00B9024C" w:rsidRPr="00926C37" w:rsidRDefault="00B9024C" w:rsidP="00B9024C">
      <w:pPr>
        <w:pStyle w:val="Paragraphedeliste"/>
        <w:numPr>
          <w:ilvl w:val="0"/>
          <w:numId w:val="12"/>
        </w:numPr>
        <w:spacing w:line="240" w:lineRule="exact"/>
        <w:rPr>
          <w:color w:val="000000"/>
          <w:sz w:val="22"/>
          <w:szCs w:val="22"/>
        </w:rPr>
      </w:pPr>
      <w:r w:rsidRPr="00926C37">
        <w:rPr>
          <w:color w:val="000000"/>
          <w:sz w:val="22"/>
          <w:szCs w:val="22"/>
        </w:rPr>
        <w:t>References of the abstract should be written using Time New Roman 10-point (single-spaced)</w:t>
      </w:r>
    </w:p>
    <w:p w:rsidR="00F6359C" w:rsidRPr="00926C37" w:rsidRDefault="00F6359C" w:rsidP="00AD6723">
      <w:pPr>
        <w:spacing w:line="240" w:lineRule="exact"/>
        <w:jc w:val="both"/>
        <w:rPr>
          <w:rFonts w:eastAsia="Times New Roman"/>
          <w:lang w:val="en-GB" w:eastAsia="fr-FR"/>
        </w:rPr>
      </w:pPr>
    </w:p>
    <w:p w:rsidR="00AA54FF" w:rsidRPr="00926C37" w:rsidRDefault="00AA54FF" w:rsidP="00AD6723">
      <w:pPr>
        <w:spacing w:line="240" w:lineRule="exact"/>
        <w:jc w:val="both"/>
      </w:pPr>
    </w:p>
    <w:p w:rsidR="00404FB0" w:rsidRPr="00926C37" w:rsidRDefault="00404FB0" w:rsidP="00AD6723">
      <w:pPr>
        <w:spacing w:line="240" w:lineRule="exact"/>
        <w:jc w:val="both"/>
      </w:pPr>
    </w:p>
    <w:p w:rsidR="00AD6723" w:rsidRPr="00926C37" w:rsidRDefault="00AD6723" w:rsidP="00AD6723">
      <w:pPr>
        <w:spacing w:line="240" w:lineRule="exact"/>
        <w:jc w:val="center"/>
        <w:rPr>
          <w:sz w:val="20"/>
          <w:szCs w:val="20"/>
          <w:lang w:val="en-GB"/>
        </w:rPr>
      </w:pPr>
      <w:r w:rsidRPr="00926C37">
        <w:rPr>
          <w:b/>
          <w:sz w:val="20"/>
          <w:szCs w:val="20"/>
          <w:lang w:val="en-GB"/>
        </w:rPr>
        <w:t xml:space="preserve">Figure: </w:t>
      </w:r>
      <w:r w:rsidRPr="00926C37">
        <w:rPr>
          <w:sz w:val="20"/>
          <w:szCs w:val="20"/>
          <w:lang w:val="en-GB"/>
        </w:rPr>
        <w:t>include your figure if needed</w:t>
      </w:r>
    </w:p>
    <w:p w:rsidR="00AD6723" w:rsidRPr="00926C37" w:rsidRDefault="00AD6723" w:rsidP="00AD6723">
      <w:pPr>
        <w:numPr>
          <w:ilvl w:val="0"/>
          <w:numId w:val="11"/>
        </w:numPr>
        <w:spacing w:line="240" w:lineRule="exact"/>
        <w:jc w:val="center"/>
        <w:rPr>
          <w:b/>
          <w:color w:val="FF3300"/>
          <w:sz w:val="20"/>
          <w:szCs w:val="20"/>
          <w:lang w:val="en-GB"/>
        </w:rPr>
      </w:pPr>
      <w:r w:rsidRPr="00926C37">
        <w:rPr>
          <w:b/>
          <w:color w:val="FF3300"/>
          <w:sz w:val="20"/>
          <w:szCs w:val="20"/>
          <w:lang w:val="en-GB"/>
        </w:rPr>
        <w:t xml:space="preserve">Format: JPEG or PNG </w:t>
      </w:r>
    </w:p>
    <w:p w:rsidR="00AD6723" w:rsidRPr="00926C37" w:rsidRDefault="00AD6723" w:rsidP="00AD6723">
      <w:pPr>
        <w:numPr>
          <w:ilvl w:val="0"/>
          <w:numId w:val="10"/>
        </w:numPr>
        <w:spacing w:line="240" w:lineRule="exact"/>
        <w:ind w:left="0" w:firstLine="0"/>
        <w:jc w:val="center"/>
        <w:rPr>
          <w:b/>
          <w:color w:val="FF3300"/>
          <w:sz w:val="20"/>
          <w:szCs w:val="20"/>
          <w:lang w:val="en-GB"/>
        </w:rPr>
      </w:pPr>
      <w:r w:rsidRPr="00926C37">
        <w:rPr>
          <w:b/>
          <w:color w:val="FF3300"/>
          <w:sz w:val="20"/>
          <w:szCs w:val="20"/>
          <w:lang w:val="en-GB"/>
        </w:rPr>
        <w:t>Minimum resolution: 300 DPI.</w:t>
      </w:r>
    </w:p>
    <w:p w:rsidR="00AD6723" w:rsidRPr="00926C37" w:rsidRDefault="00AD6723" w:rsidP="00AD6723">
      <w:pPr>
        <w:spacing w:line="240" w:lineRule="exact"/>
        <w:jc w:val="center"/>
      </w:pPr>
    </w:p>
    <w:p w:rsidR="00DD0CC8" w:rsidRPr="00926C37" w:rsidRDefault="00DD0CC8" w:rsidP="00AD6723">
      <w:pPr>
        <w:spacing w:line="240" w:lineRule="exact"/>
        <w:jc w:val="center"/>
      </w:pPr>
    </w:p>
    <w:p w:rsidR="00C2619D" w:rsidRPr="00926C37" w:rsidRDefault="00C2619D" w:rsidP="00AD6723">
      <w:pPr>
        <w:spacing w:line="240" w:lineRule="exact"/>
        <w:jc w:val="center"/>
      </w:pPr>
    </w:p>
    <w:p w:rsidR="00DD0CC8" w:rsidRPr="00926C37" w:rsidRDefault="00DD0CC8" w:rsidP="00DD0CC8">
      <w:pPr>
        <w:spacing w:line="240" w:lineRule="exact"/>
        <w:jc w:val="center"/>
        <w:rPr>
          <w:sz w:val="20"/>
          <w:szCs w:val="20"/>
          <w:lang w:val="en-GB"/>
        </w:rPr>
      </w:pPr>
      <w:r w:rsidRPr="00926C37">
        <w:rPr>
          <w:b/>
          <w:i/>
          <w:sz w:val="20"/>
          <w:szCs w:val="20"/>
          <w:lang w:val="en-GB"/>
        </w:rPr>
        <w:t>Figure 1:</w:t>
      </w:r>
      <w:r w:rsidRPr="00926C37">
        <w:rPr>
          <w:i/>
          <w:sz w:val="20"/>
          <w:szCs w:val="20"/>
          <w:lang w:val="en-GB"/>
        </w:rPr>
        <w:t xml:space="preserve"> include the caption of your figure here</w:t>
      </w:r>
      <w:r w:rsidRPr="00926C37">
        <w:rPr>
          <w:sz w:val="20"/>
          <w:szCs w:val="20"/>
          <w:lang w:val="en-GB"/>
        </w:rPr>
        <w:t>.</w:t>
      </w:r>
    </w:p>
    <w:p w:rsidR="00DD0CC8" w:rsidRPr="00926C37" w:rsidRDefault="00DD0CC8" w:rsidP="00DD0CC8">
      <w:pPr>
        <w:spacing w:line="240" w:lineRule="exact"/>
        <w:jc w:val="both"/>
        <w:rPr>
          <w:sz w:val="22"/>
          <w:szCs w:val="22"/>
          <w:lang w:val="en-GB"/>
        </w:rPr>
      </w:pPr>
    </w:p>
    <w:p w:rsidR="00404FB0" w:rsidRDefault="00404FB0" w:rsidP="00DD0CC8">
      <w:pPr>
        <w:spacing w:line="240" w:lineRule="exact"/>
        <w:jc w:val="both"/>
        <w:rPr>
          <w:sz w:val="22"/>
          <w:szCs w:val="22"/>
          <w:lang w:val="en-GB"/>
        </w:rPr>
      </w:pPr>
    </w:p>
    <w:p w:rsidR="00B9024C" w:rsidRPr="00926C37" w:rsidRDefault="00B9024C" w:rsidP="00DD0CC8">
      <w:pPr>
        <w:spacing w:line="240" w:lineRule="exact"/>
        <w:jc w:val="both"/>
        <w:rPr>
          <w:sz w:val="22"/>
          <w:szCs w:val="22"/>
          <w:lang w:val="en-GB"/>
        </w:rPr>
      </w:pPr>
    </w:p>
    <w:p w:rsidR="00B9024C" w:rsidRPr="00926C37" w:rsidRDefault="00B9024C" w:rsidP="00B9024C">
      <w:pPr>
        <w:spacing w:line="240" w:lineRule="exact"/>
        <w:jc w:val="both"/>
        <w:rPr>
          <w:sz w:val="22"/>
          <w:szCs w:val="22"/>
        </w:rPr>
      </w:pPr>
      <w:r w:rsidRPr="00926C37">
        <w:rPr>
          <w:sz w:val="22"/>
          <w:szCs w:val="22"/>
        </w:rPr>
        <w:t xml:space="preserve">The International Symposium on Enhanced Electrochemical Capacitors, ISEECap19, will be held from May 6 to 10 in Nantes [1], France, at La </w:t>
      </w:r>
      <w:proofErr w:type="spellStart"/>
      <w:r w:rsidRPr="00926C37">
        <w:rPr>
          <w:sz w:val="22"/>
          <w:szCs w:val="22"/>
        </w:rPr>
        <w:t>Cité</w:t>
      </w:r>
      <w:proofErr w:type="spellEnd"/>
      <w:r w:rsidRPr="00926C37">
        <w:rPr>
          <w:sz w:val="22"/>
          <w:szCs w:val="22"/>
        </w:rPr>
        <w:t xml:space="preserve"> Nantes Events Center. The organizing committee invites you to participate at this exciting event which will be the opportunity to celebrate the 10</w:t>
      </w:r>
      <w:r w:rsidRPr="00926C37">
        <w:rPr>
          <w:sz w:val="22"/>
          <w:szCs w:val="22"/>
          <w:vertAlign w:val="superscript"/>
        </w:rPr>
        <w:t>th</w:t>
      </w:r>
      <w:r w:rsidRPr="00926C37">
        <w:rPr>
          <w:sz w:val="22"/>
          <w:szCs w:val="22"/>
        </w:rPr>
        <w:t xml:space="preserve"> anniversary of </w:t>
      </w:r>
      <w:proofErr w:type="spellStart"/>
      <w:r w:rsidRPr="00926C37">
        <w:rPr>
          <w:sz w:val="22"/>
          <w:szCs w:val="22"/>
        </w:rPr>
        <w:t>ISEECap</w:t>
      </w:r>
      <w:proofErr w:type="spellEnd"/>
      <w:r w:rsidRPr="00926C37">
        <w:rPr>
          <w:sz w:val="22"/>
          <w:szCs w:val="22"/>
        </w:rPr>
        <w:t xml:space="preserve"> meetings.</w:t>
      </w:r>
    </w:p>
    <w:p w:rsidR="00B9024C" w:rsidRPr="00926C37" w:rsidRDefault="00B9024C" w:rsidP="00B9024C">
      <w:pPr>
        <w:spacing w:line="240" w:lineRule="exact"/>
        <w:jc w:val="both"/>
        <w:rPr>
          <w:sz w:val="22"/>
          <w:szCs w:val="22"/>
        </w:rPr>
      </w:pPr>
    </w:p>
    <w:p w:rsidR="00B9024C" w:rsidRPr="00926C37" w:rsidRDefault="00B9024C" w:rsidP="00B9024C">
      <w:pPr>
        <w:spacing w:line="240" w:lineRule="exact"/>
        <w:jc w:val="both"/>
        <w:rPr>
          <w:sz w:val="22"/>
          <w:szCs w:val="22"/>
        </w:rPr>
      </w:pPr>
      <w:r w:rsidRPr="00926C37">
        <w:rPr>
          <w:sz w:val="22"/>
          <w:szCs w:val="22"/>
        </w:rPr>
        <w:t xml:space="preserve">The series of </w:t>
      </w:r>
      <w:proofErr w:type="spellStart"/>
      <w:r w:rsidRPr="00926C37">
        <w:rPr>
          <w:sz w:val="22"/>
          <w:szCs w:val="22"/>
        </w:rPr>
        <w:t>ISEECap</w:t>
      </w:r>
      <w:proofErr w:type="spellEnd"/>
      <w:r w:rsidRPr="00926C37">
        <w:rPr>
          <w:sz w:val="22"/>
          <w:szCs w:val="22"/>
        </w:rPr>
        <w:t xml:space="preserve"> Meetings have a great tradition and unique style of blending fundamental research with practical applications in the field of electrochemical capacitors and related devices. This </w:t>
      </w:r>
      <w:proofErr w:type="spellStart"/>
      <w:r w:rsidRPr="00926C37">
        <w:rPr>
          <w:sz w:val="22"/>
          <w:szCs w:val="22"/>
        </w:rPr>
        <w:t>ISEECap</w:t>
      </w:r>
      <w:proofErr w:type="spellEnd"/>
      <w:r w:rsidRPr="00926C37">
        <w:rPr>
          <w:sz w:val="22"/>
          <w:szCs w:val="22"/>
        </w:rPr>
        <w:t xml:space="preserve"> 2019 Meeting will follow the tradition to line up a strong assembly of plenary, keynote and invited speakers to present and discuss such topics. About 200 world-class researchers, technologists and industrial participants, representing the best laboratories in the field, will attend and communicate their latest advances and breakthroughs.</w:t>
      </w:r>
    </w:p>
    <w:p w:rsidR="00B9024C" w:rsidRPr="00926C37" w:rsidRDefault="00B9024C" w:rsidP="00B9024C">
      <w:pPr>
        <w:spacing w:line="240" w:lineRule="exact"/>
        <w:jc w:val="both"/>
      </w:pPr>
    </w:p>
    <w:p w:rsidR="00AD6723" w:rsidRPr="00926C37" w:rsidRDefault="00AD6723" w:rsidP="00AD6723">
      <w:pPr>
        <w:spacing w:line="240" w:lineRule="exact"/>
        <w:jc w:val="both"/>
      </w:pPr>
    </w:p>
    <w:p w:rsidR="00E71A86" w:rsidRPr="00926C37" w:rsidRDefault="00E71A86" w:rsidP="00AD6723">
      <w:pPr>
        <w:spacing w:line="240" w:lineRule="exact"/>
        <w:jc w:val="both"/>
      </w:pPr>
    </w:p>
    <w:p w:rsidR="00E71A86" w:rsidRPr="00926C37" w:rsidRDefault="00E71A86" w:rsidP="00E71A86">
      <w:pPr>
        <w:spacing w:line="240" w:lineRule="exact"/>
        <w:jc w:val="both"/>
        <w:rPr>
          <w:b/>
          <w:sz w:val="20"/>
          <w:szCs w:val="20"/>
          <w:lang w:val="fr-FR"/>
        </w:rPr>
      </w:pPr>
      <w:proofErr w:type="spellStart"/>
      <w:r w:rsidRPr="00926C37">
        <w:rPr>
          <w:b/>
          <w:sz w:val="20"/>
          <w:szCs w:val="20"/>
          <w:lang w:val="fr-FR"/>
        </w:rPr>
        <w:t>References</w:t>
      </w:r>
      <w:proofErr w:type="spellEnd"/>
      <w:r w:rsidRPr="00926C37">
        <w:rPr>
          <w:b/>
          <w:sz w:val="20"/>
          <w:szCs w:val="20"/>
          <w:lang w:val="fr-FR"/>
        </w:rPr>
        <w:t xml:space="preserve"> </w:t>
      </w:r>
    </w:p>
    <w:p w:rsidR="00E71A86" w:rsidRPr="00926C37" w:rsidRDefault="00E71A86" w:rsidP="00E71A86">
      <w:pPr>
        <w:spacing w:line="240" w:lineRule="exact"/>
        <w:jc w:val="both"/>
        <w:rPr>
          <w:sz w:val="20"/>
          <w:szCs w:val="20"/>
          <w:lang w:val="fr-FR"/>
        </w:rPr>
      </w:pPr>
    </w:p>
    <w:p w:rsidR="00C2619D" w:rsidRPr="00926C37" w:rsidRDefault="00C2619D" w:rsidP="00E71A86">
      <w:pPr>
        <w:spacing w:line="240" w:lineRule="exact"/>
        <w:jc w:val="both"/>
        <w:rPr>
          <w:rStyle w:val="reference-text"/>
          <w:sz w:val="20"/>
          <w:szCs w:val="20"/>
          <w:lang w:val="fr-FR"/>
        </w:rPr>
      </w:pPr>
      <w:r w:rsidRPr="00926C37">
        <w:rPr>
          <w:sz w:val="20"/>
          <w:szCs w:val="18"/>
          <w:lang w:val="fr-FR"/>
        </w:rPr>
        <w:t>[1</w:t>
      </w:r>
      <w:r w:rsidRPr="00926C37">
        <w:rPr>
          <w:sz w:val="20"/>
          <w:szCs w:val="20"/>
          <w:lang w:val="fr-FR"/>
        </w:rPr>
        <w:t xml:space="preserve">] </w:t>
      </w:r>
      <w:hyperlink r:id="rId8" w:tooltip="François Jaffrennou" w:history="1">
        <w:r w:rsidR="00E65ED9" w:rsidRPr="00926C37">
          <w:rPr>
            <w:rStyle w:val="Lienhypertexte"/>
            <w:color w:val="auto"/>
            <w:sz w:val="20"/>
            <w:szCs w:val="20"/>
            <w:u w:val="none"/>
            <w:lang w:val="fr-FR"/>
          </w:rPr>
          <w:t>L.</w:t>
        </w:r>
      </w:hyperlink>
      <w:r w:rsidR="00E65ED9" w:rsidRPr="00926C37">
        <w:rPr>
          <w:rStyle w:val="reference-text"/>
          <w:sz w:val="20"/>
          <w:szCs w:val="20"/>
          <w:lang w:val="fr-FR"/>
        </w:rPr>
        <w:t xml:space="preserve"> Maître</w:t>
      </w:r>
      <w:r w:rsidRPr="00926C37">
        <w:rPr>
          <w:rStyle w:val="reference-text"/>
          <w:sz w:val="20"/>
          <w:szCs w:val="20"/>
          <w:lang w:val="fr-FR"/>
        </w:rPr>
        <w:t>, « </w:t>
      </w:r>
      <w:r w:rsidR="00E65ED9" w:rsidRPr="00926C37">
        <w:rPr>
          <w:rStyle w:val="reference-text"/>
          <w:sz w:val="20"/>
          <w:szCs w:val="20"/>
          <w:lang w:val="fr-FR"/>
        </w:rPr>
        <w:t>L’Université de Nantes</w:t>
      </w:r>
      <w:r w:rsidRPr="00926C37">
        <w:rPr>
          <w:rStyle w:val="reference-text"/>
          <w:sz w:val="20"/>
          <w:szCs w:val="20"/>
          <w:lang w:val="fr-FR"/>
        </w:rPr>
        <w:t xml:space="preserve"> », </w:t>
      </w:r>
      <w:r w:rsidR="00E65ED9" w:rsidRPr="00926C37">
        <w:rPr>
          <w:rStyle w:val="reference-text"/>
          <w:i/>
          <w:sz w:val="20"/>
          <w:szCs w:val="20"/>
          <w:lang w:val="fr-FR"/>
        </w:rPr>
        <w:t>Revue de Bretagne et de Vendée</w:t>
      </w:r>
      <w:r w:rsidRPr="00926C37">
        <w:rPr>
          <w:rStyle w:val="reference-text"/>
          <w:i/>
          <w:sz w:val="20"/>
          <w:szCs w:val="20"/>
          <w:lang w:val="fr-FR"/>
        </w:rPr>
        <w:t xml:space="preserve">, </w:t>
      </w:r>
      <w:r w:rsidR="00B45017" w:rsidRPr="00926C37">
        <w:rPr>
          <w:rStyle w:val="reference-text"/>
          <w:i/>
          <w:sz w:val="20"/>
          <w:szCs w:val="20"/>
          <w:lang w:val="fr-FR"/>
        </w:rPr>
        <w:t>41</w:t>
      </w:r>
      <w:r w:rsidRPr="00926C37">
        <w:rPr>
          <w:rStyle w:val="reference-text"/>
          <w:sz w:val="20"/>
          <w:szCs w:val="20"/>
          <w:lang w:val="fr-FR"/>
        </w:rPr>
        <w:t xml:space="preserve"> </w:t>
      </w:r>
      <w:r w:rsidR="00B45017" w:rsidRPr="00926C37">
        <w:rPr>
          <w:rStyle w:val="reference-text"/>
          <w:sz w:val="20"/>
          <w:szCs w:val="20"/>
          <w:lang w:val="fr-FR"/>
        </w:rPr>
        <w:t xml:space="preserve">(1877) </w:t>
      </w:r>
      <w:r w:rsidRPr="00926C37">
        <w:rPr>
          <w:rStyle w:val="reference-text"/>
          <w:sz w:val="20"/>
          <w:szCs w:val="20"/>
          <w:lang w:val="fr-FR"/>
        </w:rPr>
        <w:t>1</w:t>
      </w:r>
      <w:r w:rsidR="00E65ED9" w:rsidRPr="00926C37">
        <w:rPr>
          <w:rStyle w:val="reference-text"/>
          <w:sz w:val="20"/>
          <w:szCs w:val="20"/>
          <w:lang w:val="fr-FR"/>
        </w:rPr>
        <w:t>1</w:t>
      </w:r>
      <w:r w:rsidRPr="00926C37">
        <w:rPr>
          <w:rStyle w:val="reference-text"/>
          <w:sz w:val="20"/>
          <w:szCs w:val="20"/>
          <w:lang w:val="fr-FR"/>
        </w:rPr>
        <w:t>3</w:t>
      </w:r>
      <w:r w:rsidR="001D5046" w:rsidRPr="00926C37">
        <w:rPr>
          <w:rStyle w:val="reference-text"/>
          <w:sz w:val="20"/>
          <w:szCs w:val="20"/>
          <w:lang w:val="fr-FR"/>
        </w:rPr>
        <w:t>-1</w:t>
      </w:r>
      <w:r w:rsidR="00E65ED9" w:rsidRPr="00926C37">
        <w:rPr>
          <w:rStyle w:val="reference-text"/>
          <w:sz w:val="20"/>
          <w:szCs w:val="20"/>
          <w:lang w:val="fr-FR"/>
        </w:rPr>
        <w:t>21</w:t>
      </w:r>
      <w:r w:rsidRPr="00926C37">
        <w:rPr>
          <w:rStyle w:val="reference-text"/>
          <w:sz w:val="20"/>
          <w:szCs w:val="20"/>
          <w:lang w:val="fr-FR"/>
        </w:rPr>
        <w:t>.</w:t>
      </w:r>
    </w:p>
    <w:p w:rsidR="00926C37" w:rsidRDefault="00926C37" w:rsidP="00AD6723">
      <w:pPr>
        <w:spacing w:line="240" w:lineRule="exact"/>
        <w:jc w:val="both"/>
        <w:rPr>
          <w:rStyle w:val="reference-text"/>
          <w:sz w:val="20"/>
          <w:szCs w:val="20"/>
          <w:lang w:val="fr-FR"/>
        </w:rPr>
      </w:pPr>
    </w:p>
    <w:p w:rsidR="002A4547" w:rsidRDefault="002A4547" w:rsidP="00AD6723">
      <w:pPr>
        <w:spacing w:line="240" w:lineRule="exact"/>
        <w:jc w:val="both"/>
        <w:rPr>
          <w:rStyle w:val="reference-text"/>
          <w:sz w:val="20"/>
          <w:szCs w:val="20"/>
          <w:lang w:val="fr-FR"/>
        </w:rPr>
      </w:pPr>
    </w:p>
    <w:p w:rsidR="002A4547" w:rsidRDefault="002A4547" w:rsidP="00AD6723">
      <w:pPr>
        <w:spacing w:line="240" w:lineRule="exact"/>
        <w:jc w:val="both"/>
        <w:rPr>
          <w:rStyle w:val="reference-text"/>
          <w:sz w:val="20"/>
          <w:szCs w:val="20"/>
          <w:lang w:val="fr-FR"/>
        </w:rPr>
      </w:pPr>
    </w:p>
    <w:p w:rsidR="002A4547" w:rsidRDefault="002A4547" w:rsidP="00AD6723">
      <w:pPr>
        <w:spacing w:line="240" w:lineRule="exact"/>
        <w:jc w:val="both"/>
        <w:rPr>
          <w:rStyle w:val="reference-text"/>
          <w:sz w:val="20"/>
          <w:szCs w:val="20"/>
          <w:lang w:val="fr-FR"/>
        </w:rPr>
      </w:pPr>
    </w:p>
    <w:p w:rsidR="00926C37" w:rsidRDefault="00926C37" w:rsidP="00AD6723">
      <w:pPr>
        <w:spacing w:line="240" w:lineRule="exact"/>
        <w:jc w:val="both"/>
        <w:rPr>
          <w:rStyle w:val="reference-text"/>
          <w:sz w:val="20"/>
          <w:szCs w:val="20"/>
          <w:lang w:val="fr-FR"/>
        </w:rPr>
      </w:pPr>
    </w:p>
    <w:sectPr w:rsidR="00926C37" w:rsidSect="00926C37">
      <w:headerReference w:type="default" r:id="rId9"/>
      <w:type w:val="continuous"/>
      <w:pgSz w:w="11907" w:h="16839" w:code="9"/>
      <w:pgMar w:top="1701" w:right="1134" w:bottom="567" w:left="1134" w:header="113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EA" w:rsidRDefault="000E45EA" w:rsidP="00D73506">
      <w:r>
        <w:separator/>
      </w:r>
    </w:p>
  </w:endnote>
  <w:endnote w:type="continuationSeparator" w:id="0">
    <w:p w:rsidR="000E45EA" w:rsidRDefault="000E45EA" w:rsidP="00D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EA" w:rsidRDefault="000E45EA" w:rsidP="00D73506">
      <w:r>
        <w:separator/>
      </w:r>
    </w:p>
  </w:footnote>
  <w:footnote w:type="continuationSeparator" w:id="0">
    <w:p w:rsidR="000E45EA" w:rsidRDefault="000E45EA" w:rsidP="00D7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3D" w:rsidRDefault="005B48F0" w:rsidP="00AD6723">
    <w:pPr>
      <w:pStyle w:val="En-tte"/>
      <w:spacing w:line="240" w:lineRule="exact"/>
      <w:jc w:val="center"/>
    </w:pPr>
    <w:r w:rsidRPr="005B48F0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6569848</wp:posOffset>
          </wp:positionH>
          <wp:positionV relativeFrom="paragraph">
            <wp:posOffset>-71755</wp:posOffset>
          </wp:positionV>
          <wp:extent cx="994399" cy="844558"/>
          <wp:effectExtent l="0" t="0" r="0" b="0"/>
          <wp:wrapNone/>
          <wp:docPr id="2" name="Image 2" descr="\\idefix\iseecap2019\Site web - Communication\Logo1_IDESYS_2709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efix\iseecap2019\Site web - Communication\Logo1_IDESYS_270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13" cy="86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534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217170</wp:posOffset>
              </wp:positionV>
              <wp:extent cx="4634230" cy="253365"/>
              <wp:effectExtent l="0" t="0" r="13970" b="1397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26FA" w:rsidRPr="00997C25" w:rsidRDefault="009B6361" w:rsidP="00133A6C">
                          <w:pPr>
                            <w:spacing w:line="240" w:lineRule="exact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ISEE</w:t>
                          </w:r>
                          <w:r w:rsidR="00997C25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Cap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2019</w:t>
                          </w:r>
                          <w:r w:rsidR="00997C25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 xml:space="preserve">, </w:t>
                          </w:r>
                          <w:r w:rsidR="00ED48B2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 xml:space="preserve"> -</w:t>
                          </w:r>
                          <w:r w:rsidR="00997C25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 xml:space="preserve"> </w:t>
                          </w:r>
                          <w:r w:rsidR="00ED48B2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10</w:t>
                          </w:r>
                          <w:r w:rsidR="00997C25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 xml:space="preserve"> </w:t>
                          </w:r>
                          <w:r w:rsidR="00ED48B2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May</w:t>
                          </w:r>
                          <w:r w:rsidR="00997C25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 xml:space="preserve"> 20</w:t>
                          </w:r>
                          <w:r w:rsidR="00ED48B2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1</w:t>
                          </w:r>
                          <w:r w:rsidR="00997C25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9, Na</w:t>
                          </w:r>
                          <w:r w:rsidR="00133A6C" w:rsidRPr="00133A6C">
                            <w:rPr>
                              <w:rFonts w:ascii="Calibri" w:hAnsi="Calibri"/>
                              <w:b/>
                              <w:i/>
                              <w:color w:val="6699FF"/>
                              <w:lang w:val="en-GB"/>
                            </w:rPr>
                            <w:t>ntes,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17.1pt;width:364.9pt;height:19.9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">
              <v:textbox style="mso-fit-shape-to-text:t">
                <w:txbxContent>
                  <w:p w:rsidR="005926FA" w:rsidRPr="00997C25" w:rsidRDefault="009B6361" w:rsidP="00133A6C">
                    <w:pPr>
                      <w:spacing w:line="240" w:lineRule="exact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ISEE</w:t>
                    </w:r>
                    <w:r w:rsidR="00997C25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Cap</w:t>
                    </w:r>
                    <w:r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2019</w:t>
                    </w:r>
                    <w:r w:rsidR="00997C25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 xml:space="preserve">, </w:t>
                    </w:r>
                    <w:r w:rsidR="00ED48B2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 xml:space="preserve"> -</w:t>
                    </w:r>
                    <w:r w:rsidR="00997C25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 xml:space="preserve"> </w:t>
                    </w:r>
                    <w:r w:rsidR="00ED48B2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10</w:t>
                    </w:r>
                    <w:r w:rsidR="00997C25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 xml:space="preserve"> </w:t>
                    </w:r>
                    <w:r w:rsidR="00ED48B2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May</w:t>
                    </w:r>
                    <w:r w:rsidR="00997C25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 xml:space="preserve"> 20</w:t>
                    </w:r>
                    <w:r w:rsidR="00ED48B2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1</w:t>
                    </w:r>
                    <w:r w:rsidR="00997C25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9, Na</w:t>
                    </w:r>
                    <w:r w:rsidR="00133A6C" w:rsidRPr="00133A6C">
                      <w:rPr>
                        <w:rFonts w:ascii="Calibri" w:hAnsi="Calibri"/>
                        <w:b/>
                        <w:i/>
                        <w:color w:val="6699FF"/>
                        <w:lang w:val="en-GB"/>
                      </w:rPr>
                      <w:t>ntes, France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19F"/>
    <w:multiLevelType w:val="hybridMultilevel"/>
    <w:tmpl w:val="2F9A7B0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0C3"/>
    <w:multiLevelType w:val="hybridMultilevel"/>
    <w:tmpl w:val="A7283D72"/>
    <w:lvl w:ilvl="0" w:tplc="0A86F5B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60942"/>
    <w:multiLevelType w:val="hybridMultilevel"/>
    <w:tmpl w:val="237A569E"/>
    <w:lvl w:ilvl="0" w:tplc="73922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2A55"/>
    <w:multiLevelType w:val="hybridMultilevel"/>
    <w:tmpl w:val="A7D87B60"/>
    <w:lvl w:ilvl="0" w:tplc="26201A8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785E"/>
    <w:multiLevelType w:val="hybridMultilevel"/>
    <w:tmpl w:val="29FC0F6C"/>
    <w:lvl w:ilvl="0" w:tplc="A32C67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BC1"/>
    <w:multiLevelType w:val="hybridMultilevel"/>
    <w:tmpl w:val="C3CE28A0"/>
    <w:lvl w:ilvl="0" w:tplc="45A659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533C"/>
    <w:multiLevelType w:val="hybridMultilevel"/>
    <w:tmpl w:val="D458C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2829"/>
    <w:multiLevelType w:val="hybridMultilevel"/>
    <w:tmpl w:val="E5C2D5E0"/>
    <w:lvl w:ilvl="0" w:tplc="F594F550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69F3"/>
    <w:multiLevelType w:val="hybridMultilevel"/>
    <w:tmpl w:val="61A2F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6373B"/>
    <w:multiLevelType w:val="hybridMultilevel"/>
    <w:tmpl w:val="D088705A"/>
    <w:lvl w:ilvl="0" w:tplc="FC40C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7DD5"/>
    <w:multiLevelType w:val="multilevel"/>
    <w:tmpl w:val="4CD642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BA3192"/>
    <w:multiLevelType w:val="hybridMultilevel"/>
    <w:tmpl w:val="DF207312"/>
    <w:lvl w:ilvl="0" w:tplc="06F649B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06"/>
    <w:rsid w:val="00017A0F"/>
    <w:rsid w:val="0002418F"/>
    <w:rsid w:val="00033A76"/>
    <w:rsid w:val="00033B09"/>
    <w:rsid w:val="00034219"/>
    <w:rsid w:val="0003462B"/>
    <w:rsid w:val="00042B52"/>
    <w:rsid w:val="0004579A"/>
    <w:rsid w:val="00052996"/>
    <w:rsid w:val="000563DC"/>
    <w:rsid w:val="00062D8D"/>
    <w:rsid w:val="0006646C"/>
    <w:rsid w:val="00080156"/>
    <w:rsid w:val="0008021D"/>
    <w:rsid w:val="00081B2A"/>
    <w:rsid w:val="000900B9"/>
    <w:rsid w:val="00096566"/>
    <w:rsid w:val="000A5D5F"/>
    <w:rsid w:val="000C1CDB"/>
    <w:rsid w:val="000C337C"/>
    <w:rsid w:val="000C3DA5"/>
    <w:rsid w:val="000D63F7"/>
    <w:rsid w:val="000E432C"/>
    <w:rsid w:val="000E45EA"/>
    <w:rsid w:val="000E4D55"/>
    <w:rsid w:val="000F7C8F"/>
    <w:rsid w:val="00101A3F"/>
    <w:rsid w:val="00102522"/>
    <w:rsid w:val="00106C99"/>
    <w:rsid w:val="001074D4"/>
    <w:rsid w:val="001129C1"/>
    <w:rsid w:val="00113A31"/>
    <w:rsid w:val="00116FDF"/>
    <w:rsid w:val="00117306"/>
    <w:rsid w:val="001244CA"/>
    <w:rsid w:val="001335AA"/>
    <w:rsid w:val="00133A6C"/>
    <w:rsid w:val="00133B42"/>
    <w:rsid w:val="00134104"/>
    <w:rsid w:val="00136CB6"/>
    <w:rsid w:val="00142514"/>
    <w:rsid w:val="00144947"/>
    <w:rsid w:val="00153A73"/>
    <w:rsid w:val="00167386"/>
    <w:rsid w:val="001677FA"/>
    <w:rsid w:val="00172356"/>
    <w:rsid w:val="00173B82"/>
    <w:rsid w:val="00176217"/>
    <w:rsid w:val="001852B6"/>
    <w:rsid w:val="001A1E13"/>
    <w:rsid w:val="001A2582"/>
    <w:rsid w:val="001B5305"/>
    <w:rsid w:val="001B5E61"/>
    <w:rsid w:val="001B5EA2"/>
    <w:rsid w:val="001B7E36"/>
    <w:rsid w:val="001C1E27"/>
    <w:rsid w:val="001C20FD"/>
    <w:rsid w:val="001D1B20"/>
    <w:rsid w:val="001D5046"/>
    <w:rsid w:val="001E17C2"/>
    <w:rsid w:val="001F4694"/>
    <w:rsid w:val="0020268F"/>
    <w:rsid w:val="00212A4E"/>
    <w:rsid w:val="00216940"/>
    <w:rsid w:val="002234A2"/>
    <w:rsid w:val="002311C5"/>
    <w:rsid w:val="00233A81"/>
    <w:rsid w:val="002347D3"/>
    <w:rsid w:val="00242DE2"/>
    <w:rsid w:val="00245472"/>
    <w:rsid w:val="00266CA4"/>
    <w:rsid w:val="00282F4F"/>
    <w:rsid w:val="0028645A"/>
    <w:rsid w:val="00286E19"/>
    <w:rsid w:val="002876AD"/>
    <w:rsid w:val="002903A3"/>
    <w:rsid w:val="002922E7"/>
    <w:rsid w:val="002926EA"/>
    <w:rsid w:val="00293395"/>
    <w:rsid w:val="002A4547"/>
    <w:rsid w:val="002A5B0B"/>
    <w:rsid w:val="002B3F82"/>
    <w:rsid w:val="002C0305"/>
    <w:rsid w:val="002C2152"/>
    <w:rsid w:val="002C4F20"/>
    <w:rsid w:val="002E02AE"/>
    <w:rsid w:val="002E4022"/>
    <w:rsid w:val="002E4C3B"/>
    <w:rsid w:val="00305859"/>
    <w:rsid w:val="00307CB0"/>
    <w:rsid w:val="00314254"/>
    <w:rsid w:val="00320825"/>
    <w:rsid w:val="0032232A"/>
    <w:rsid w:val="003225B4"/>
    <w:rsid w:val="00326516"/>
    <w:rsid w:val="003377E7"/>
    <w:rsid w:val="003451FA"/>
    <w:rsid w:val="003478EA"/>
    <w:rsid w:val="00347CDC"/>
    <w:rsid w:val="0035246D"/>
    <w:rsid w:val="00354F93"/>
    <w:rsid w:val="003555F5"/>
    <w:rsid w:val="003626CA"/>
    <w:rsid w:val="00366089"/>
    <w:rsid w:val="003A0172"/>
    <w:rsid w:val="003A383E"/>
    <w:rsid w:val="003C18A3"/>
    <w:rsid w:val="003D00DB"/>
    <w:rsid w:val="003D07AB"/>
    <w:rsid w:val="003D5B50"/>
    <w:rsid w:val="003E0833"/>
    <w:rsid w:val="003E22F3"/>
    <w:rsid w:val="003E5A16"/>
    <w:rsid w:val="003F5AD3"/>
    <w:rsid w:val="00404FB0"/>
    <w:rsid w:val="004113F0"/>
    <w:rsid w:val="00412C9D"/>
    <w:rsid w:val="0042080D"/>
    <w:rsid w:val="00421C8E"/>
    <w:rsid w:val="00432D31"/>
    <w:rsid w:val="00442C3D"/>
    <w:rsid w:val="00447D46"/>
    <w:rsid w:val="0045070A"/>
    <w:rsid w:val="00450F3D"/>
    <w:rsid w:val="00455663"/>
    <w:rsid w:val="004570D5"/>
    <w:rsid w:val="00457443"/>
    <w:rsid w:val="00462965"/>
    <w:rsid w:val="00467745"/>
    <w:rsid w:val="0047228F"/>
    <w:rsid w:val="00483209"/>
    <w:rsid w:val="00485FA6"/>
    <w:rsid w:val="004860D0"/>
    <w:rsid w:val="004876F8"/>
    <w:rsid w:val="00495534"/>
    <w:rsid w:val="004A0F7C"/>
    <w:rsid w:val="004B1B40"/>
    <w:rsid w:val="004C55D3"/>
    <w:rsid w:val="004C5DA1"/>
    <w:rsid w:val="004D0709"/>
    <w:rsid w:val="004F0673"/>
    <w:rsid w:val="004F581A"/>
    <w:rsid w:val="00510285"/>
    <w:rsid w:val="00517091"/>
    <w:rsid w:val="0054247A"/>
    <w:rsid w:val="00546469"/>
    <w:rsid w:val="00553DAF"/>
    <w:rsid w:val="00560A2A"/>
    <w:rsid w:val="005611BD"/>
    <w:rsid w:val="00563BD1"/>
    <w:rsid w:val="0057134E"/>
    <w:rsid w:val="00587192"/>
    <w:rsid w:val="005926FA"/>
    <w:rsid w:val="00592AE5"/>
    <w:rsid w:val="0059305A"/>
    <w:rsid w:val="005930A7"/>
    <w:rsid w:val="0059541B"/>
    <w:rsid w:val="005966A8"/>
    <w:rsid w:val="005B48F0"/>
    <w:rsid w:val="005B63FC"/>
    <w:rsid w:val="005D5D0B"/>
    <w:rsid w:val="005E1B77"/>
    <w:rsid w:val="005E2A06"/>
    <w:rsid w:val="005E37ED"/>
    <w:rsid w:val="005E66D5"/>
    <w:rsid w:val="005F07A3"/>
    <w:rsid w:val="00606F73"/>
    <w:rsid w:val="00616573"/>
    <w:rsid w:val="006242CD"/>
    <w:rsid w:val="00631DC6"/>
    <w:rsid w:val="00640CE3"/>
    <w:rsid w:val="00647E9C"/>
    <w:rsid w:val="0065112B"/>
    <w:rsid w:val="006608FE"/>
    <w:rsid w:val="00662FAA"/>
    <w:rsid w:val="0066740E"/>
    <w:rsid w:val="00683119"/>
    <w:rsid w:val="006A4AAF"/>
    <w:rsid w:val="006B4196"/>
    <w:rsid w:val="006B51C8"/>
    <w:rsid w:val="006C2721"/>
    <w:rsid w:val="006D7F56"/>
    <w:rsid w:val="006E50D8"/>
    <w:rsid w:val="006F37B7"/>
    <w:rsid w:val="007102CE"/>
    <w:rsid w:val="00741D91"/>
    <w:rsid w:val="007861C8"/>
    <w:rsid w:val="00786E7D"/>
    <w:rsid w:val="007A747E"/>
    <w:rsid w:val="007B66FA"/>
    <w:rsid w:val="007C4B93"/>
    <w:rsid w:val="007C7FA9"/>
    <w:rsid w:val="007E49D4"/>
    <w:rsid w:val="007F04B7"/>
    <w:rsid w:val="007F59CC"/>
    <w:rsid w:val="00812D38"/>
    <w:rsid w:val="00817890"/>
    <w:rsid w:val="00821560"/>
    <w:rsid w:val="00825B44"/>
    <w:rsid w:val="00847B9D"/>
    <w:rsid w:val="008617C0"/>
    <w:rsid w:val="00871804"/>
    <w:rsid w:val="00876EFF"/>
    <w:rsid w:val="008864AE"/>
    <w:rsid w:val="008A71FE"/>
    <w:rsid w:val="008A7ED0"/>
    <w:rsid w:val="008B3BF1"/>
    <w:rsid w:val="008B63B4"/>
    <w:rsid w:val="008C1D14"/>
    <w:rsid w:val="008D0C00"/>
    <w:rsid w:val="008F5917"/>
    <w:rsid w:val="008F7C01"/>
    <w:rsid w:val="009105F3"/>
    <w:rsid w:val="009158F3"/>
    <w:rsid w:val="00915F69"/>
    <w:rsid w:val="00917BB2"/>
    <w:rsid w:val="00923AAF"/>
    <w:rsid w:val="00926C37"/>
    <w:rsid w:val="009355AD"/>
    <w:rsid w:val="00943374"/>
    <w:rsid w:val="00945E7C"/>
    <w:rsid w:val="009463F6"/>
    <w:rsid w:val="00960BA5"/>
    <w:rsid w:val="00974F2C"/>
    <w:rsid w:val="009802B9"/>
    <w:rsid w:val="0098077A"/>
    <w:rsid w:val="00985A16"/>
    <w:rsid w:val="0098607A"/>
    <w:rsid w:val="00987A84"/>
    <w:rsid w:val="009909BE"/>
    <w:rsid w:val="00997C25"/>
    <w:rsid w:val="009A3351"/>
    <w:rsid w:val="009B4F40"/>
    <w:rsid w:val="009B6361"/>
    <w:rsid w:val="009B7DB2"/>
    <w:rsid w:val="009C2AD7"/>
    <w:rsid w:val="009D26DE"/>
    <w:rsid w:val="009D5795"/>
    <w:rsid w:val="009D7CAF"/>
    <w:rsid w:val="009E7D03"/>
    <w:rsid w:val="009F6C1C"/>
    <w:rsid w:val="00A062FD"/>
    <w:rsid w:val="00A06FC2"/>
    <w:rsid w:val="00A11E31"/>
    <w:rsid w:val="00A16582"/>
    <w:rsid w:val="00A177A5"/>
    <w:rsid w:val="00A17FC4"/>
    <w:rsid w:val="00A20A76"/>
    <w:rsid w:val="00A25648"/>
    <w:rsid w:val="00A33EF7"/>
    <w:rsid w:val="00A34F26"/>
    <w:rsid w:val="00A435DF"/>
    <w:rsid w:val="00A6204B"/>
    <w:rsid w:val="00A6351D"/>
    <w:rsid w:val="00A92DAD"/>
    <w:rsid w:val="00A938E7"/>
    <w:rsid w:val="00AA4D24"/>
    <w:rsid w:val="00AA526A"/>
    <w:rsid w:val="00AA54FF"/>
    <w:rsid w:val="00AB14E4"/>
    <w:rsid w:val="00AC11B3"/>
    <w:rsid w:val="00AC3F64"/>
    <w:rsid w:val="00AC4484"/>
    <w:rsid w:val="00AC5A3F"/>
    <w:rsid w:val="00AD6723"/>
    <w:rsid w:val="00B027F0"/>
    <w:rsid w:val="00B20409"/>
    <w:rsid w:val="00B22D07"/>
    <w:rsid w:val="00B374BB"/>
    <w:rsid w:val="00B412FC"/>
    <w:rsid w:val="00B45017"/>
    <w:rsid w:val="00B47DEF"/>
    <w:rsid w:val="00B5232D"/>
    <w:rsid w:val="00B625A1"/>
    <w:rsid w:val="00B706F9"/>
    <w:rsid w:val="00B71599"/>
    <w:rsid w:val="00B823C7"/>
    <w:rsid w:val="00B9024C"/>
    <w:rsid w:val="00BA5952"/>
    <w:rsid w:val="00BA6E25"/>
    <w:rsid w:val="00BD5E30"/>
    <w:rsid w:val="00BE0DE9"/>
    <w:rsid w:val="00BF04CA"/>
    <w:rsid w:val="00BF2F91"/>
    <w:rsid w:val="00BF3E55"/>
    <w:rsid w:val="00C10636"/>
    <w:rsid w:val="00C2619D"/>
    <w:rsid w:val="00C26F81"/>
    <w:rsid w:val="00C42B5A"/>
    <w:rsid w:val="00C535E4"/>
    <w:rsid w:val="00C65DAC"/>
    <w:rsid w:val="00C76ED0"/>
    <w:rsid w:val="00C814CB"/>
    <w:rsid w:val="00C974E9"/>
    <w:rsid w:val="00CA049E"/>
    <w:rsid w:val="00CA0D01"/>
    <w:rsid w:val="00CB2392"/>
    <w:rsid w:val="00CB7AAD"/>
    <w:rsid w:val="00CC6AD0"/>
    <w:rsid w:val="00CC736F"/>
    <w:rsid w:val="00CD15DB"/>
    <w:rsid w:val="00CD272D"/>
    <w:rsid w:val="00CE0602"/>
    <w:rsid w:val="00CE73A0"/>
    <w:rsid w:val="00CF0B80"/>
    <w:rsid w:val="00D0395A"/>
    <w:rsid w:val="00D1314A"/>
    <w:rsid w:val="00D31658"/>
    <w:rsid w:val="00D37374"/>
    <w:rsid w:val="00D45BF4"/>
    <w:rsid w:val="00D46191"/>
    <w:rsid w:val="00D67619"/>
    <w:rsid w:val="00D70224"/>
    <w:rsid w:val="00D73312"/>
    <w:rsid w:val="00D73346"/>
    <w:rsid w:val="00D73506"/>
    <w:rsid w:val="00D74DFF"/>
    <w:rsid w:val="00D83716"/>
    <w:rsid w:val="00D85B3E"/>
    <w:rsid w:val="00D941C5"/>
    <w:rsid w:val="00DB6365"/>
    <w:rsid w:val="00DC0B47"/>
    <w:rsid w:val="00DC40EF"/>
    <w:rsid w:val="00DD0CC8"/>
    <w:rsid w:val="00DE3ADD"/>
    <w:rsid w:val="00E219F7"/>
    <w:rsid w:val="00E26D28"/>
    <w:rsid w:val="00E27DF5"/>
    <w:rsid w:val="00E30B2C"/>
    <w:rsid w:val="00E354D3"/>
    <w:rsid w:val="00E363F5"/>
    <w:rsid w:val="00E4034F"/>
    <w:rsid w:val="00E42DD0"/>
    <w:rsid w:val="00E45EA2"/>
    <w:rsid w:val="00E508B9"/>
    <w:rsid w:val="00E5663B"/>
    <w:rsid w:val="00E57112"/>
    <w:rsid w:val="00E65ED9"/>
    <w:rsid w:val="00E66EC9"/>
    <w:rsid w:val="00E67717"/>
    <w:rsid w:val="00E71A86"/>
    <w:rsid w:val="00E87092"/>
    <w:rsid w:val="00E938A8"/>
    <w:rsid w:val="00EA5412"/>
    <w:rsid w:val="00ED19CF"/>
    <w:rsid w:val="00ED3DC5"/>
    <w:rsid w:val="00ED48B2"/>
    <w:rsid w:val="00ED6BD3"/>
    <w:rsid w:val="00ED6F68"/>
    <w:rsid w:val="00EE0C22"/>
    <w:rsid w:val="00EE7150"/>
    <w:rsid w:val="00EF66C4"/>
    <w:rsid w:val="00EF736A"/>
    <w:rsid w:val="00F035C4"/>
    <w:rsid w:val="00F0401B"/>
    <w:rsid w:val="00F052A2"/>
    <w:rsid w:val="00F24FDB"/>
    <w:rsid w:val="00F252F9"/>
    <w:rsid w:val="00F25521"/>
    <w:rsid w:val="00F35A86"/>
    <w:rsid w:val="00F410E9"/>
    <w:rsid w:val="00F437EF"/>
    <w:rsid w:val="00F524FD"/>
    <w:rsid w:val="00F6081E"/>
    <w:rsid w:val="00F6359C"/>
    <w:rsid w:val="00F77D7D"/>
    <w:rsid w:val="00F912EA"/>
    <w:rsid w:val="00F92794"/>
    <w:rsid w:val="00F95C17"/>
    <w:rsid w:val="00FA38F9"/>
    <w:rsid w:val="00FB1BAC"/>
    <w:rsid w:val="00FB487B"/>
    <w:rsid w:val="00FC0182"/>
    <w:rsid w:val="00FC39A4"/>
    <w:rsid w:val="00FD3CCE"/>
    <w:rsid w:val="00FE06FE"/>
    <w:rsid w:val="00FF48FD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2601F1-A7FD-4F35-990A-42A7BA5F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91"/>
    <w:rPr>
      <w:rFonts w:eastAsia="MS Mincho" w:cs="Times New Roman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6E50D8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32"/>
      <w:lang w:eastAsia="ko-KR"/>
    </w:rPr>
  </w:style>
  <w:style w:type="paragraph" w:styleId="Titre2">
    <w:name w:val="heading 2"/>
    <w:basedOn w:val="Normal"/>
    <w:link w:val="Titre2Car"/>
    <w:uiPriority w:val="9"/>
    <w:qFormat/>
    <w:rsid w:val="005B63FC"/>
    <w:pPr>
      <w:numPr>
        <w:ilvl w:val="1"/>
        <w:numId w:val="2"/>
      </w:numPr>
      <w:spacing w:after="120" w:line="480" w:lineRule="auto"/>
      <w:ind w:left="576" w:hanging="576"/>
      <w:outlineLvl w:val="1"/>
    </w:pPr>
    <w:rPr>
      <w:rFonts w:eastAsia="SimSun" w:cs="SimSun"/>
      <w:b/>
      <w:i/>
      <w:iCs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nhideWhenUsed/>
    <w:qFormat/>
    <w:rsid w:val="00D70224"/>
    <w:rPr>
      <w:rFonts w:eastAsia="Times New Roman" w:cstheme="minorBidi"/>
      <w:bCs/>
      <w:szCs w:val="20"/>
      <w:lang w:eastAsia="en-US"/>
    </w:rPr>
  </w:style>
  <w:style w:type="paragraph" w:customStyle="1" w:styleId="Equ">
    <w:name w:val="Equ"/>
    <w:basedOn w:val="Normal"/>
    <w:next w:val="Normal"/>
    <w:qFormat/>
    <w:rsid w:val="00647E9C"/>
    <w:pPr>
      <w:keepNext/>
      <w:tabs>
        <w:tab w:val="center" w:pos="4680"/>
        <w:tab w:val="right" w:pos="9360"/>
      </w:tabs>
      <w:spacing w:line="480" w:lineRule="auto"/>
    </w:pPr>
    <w:rPr>
      <w:rFonts w:eastAsiaTheme="minorHAnsi" w:cstheme="minorBid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D70224"/>
    <w:pPr>
      <w:ind w:left="144" w:hanging="144"/>
    </w:pPr>
    <w:rPr>
      <w:rFonts w:eastAsia="SimSun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0224"/>
    <w:rPr>
      <w:sz w:val="20"/>
    </w:rPr>
  </w:style>
  <w:style w:type="paragraph" w:styleId="Textedebulles">
    <w:name w:val="Balloon Text"/>
    <w:basedOn w:val="Normal"/>
    <w:next w:val="Normal"/>
    <w:link w:val="TextedebullesCar"/>
    <w:uiPriority w:val="99"/>
    <w:semiHidden/>
    <w:unhideWhenUsed/>
    <w:qFormat/>
    <w:rsid w:val="00D70224"/>
    <w:rPr>
      <w:rFonts w:eastAsia="SimSun" w:cs="Lucida Grande"/>
      <w:b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224"/>
    <w:rPr>
      <w:rFonts w:cs="Lucida Grande"/>
      <w:b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E50D8"/>
    <w:rPr>
      <w:rFonts w:eastAsiaTheme="majorEastAsia" w:cstheme="majorBidi"/>
      <w:b/>
      <w:bCs/>
      <w:szCs w:val="32"/>
      <w:lang w:eastAsia="ko-KR"/>
    </w:rPr>
  </w:style>
  <w:style w:type="paragraph" w:customStyle="1" w:styleId="Fig">
    <w:name w:val="Fig"/>
    <w:basedOn w:val="Lgende"/>
    <w:qFormat/>
    <w:rsid w:val="003478EA"/>
    <w:pPr>
      <w:spacing w:line="220" w:lineRule="exact"/>
    </w:pPr>
    <w:rPr>
      <w:sz w:val="20"/>
    </w:rPr>
  </w:style>
  <w:style w:type="paragraph" w:customStyle="1" w:styleId="Text">
    <w:name w:val="Text"/>
    <w:basedOn w:val="Normal"/>
    <w:next w:val="Normal"/>
    <w:link w:val="TextChar"/>
    <w:qFormat/>
    <w:rsid w:val="009355AD"/>
    <w:pPr>
      <w:spacing w:before="120"/>
      <w:ind w:firstLine="504"/>
      <w:jc w:val="both"/>
    </w:pPr>
    <w:rPr>
      <w:rFonts w:eastAsia="SimSun" w:cstheme="minorBidi"/>
      <w:lang w:eastAsia="en-US"/>
    </w:rPr>
  </w:style>
  <w:style w:type="character" w:customStyle="1" w:styleId="TextChar">
    <w:name w:val="Text Char"/>
    <w:basedOn w:val="Policepardfaut"/>
    <w:link w:val="Text"/>
    <w:rsid w:val="009355AD"/>
  </w:style>
  <w:style w:type="character" w:customStyle="1" w:styleId="Titre2Car">
    <w:name w:val="Titre 2 Car"/>
    <w:basedOn w:val="Policepardfaut"/>
    <w:link w:val="Titre2"/>
    <w:uiPriority w:val="9"/>
    <w:rsid w:val="005B63FC"/>
    <w:rPr>
      <w:rFonts w:cs="SimSun"/>
      <w:b/>
      <w:i/>
      <w:iCs/>
      <w:lang w:eastAsia="zh-CN"/>
    </w:rPr>
  </w:style>
  <w:style w:type="paragraph" w:styleId="Corpsdetexte">
    <w:name w:val="Body Text"/>
    <w:basedOn w:val="Normal"/>
    <w:link w:val="CorpsdetexteCar"/>
    <w:qFormat/>
    <w:rsid w:val="002926EA"/>
    <w:rPr>
      <w:rFonts w:eastAsia="SimSun" w:cstheme="minorBidi"/>
      <w:spacing w:val="-2"/>
      <w:lang w:eastAsia="en-US"/>
    </w:rPr>
  </w:style>
  <w:style w:type="character" w:customStyle="1" w:styleId="BodyTextChar">
    <w:name w:val="Body Text Char"/>
    <w:basedOn w:val="Policepardfaut"/>
    <w:uiPriority w:val="99"/>
    <w:semiHidden/>
    <w:rsid w:val="002926EA"/>
  </w:style>
  <w:style w:type="character" w:customStyle="1" w:styleId="CorpsdetexteCar">
    <w:name w:val="Corps de texte Car"/>
    <w:link w:val="Corpsdetexte"/>
    <w:rsid w:val="002926EA"/>
    <w:rPr>
      <w:spacing w:val="-2"/>
    </w:rPr>
  </w:style>
  <w:style w:type="paragraph" w:styleId="Corpsdetexte3">
    <w:name w:val="Body Text 3"/>
    <w:aliases w:val="Captions"/>
    <w:basedOn w:val="Normal"/>
    <w:link w:val="Corpsdetexte3Car"/>
    <w:qFormat/>
    <w:rsid w:val="002926EA"/>
    <w:pPr>
      <w:spacing w:after="120"/>
      <w:jc w:val="center"/>
    </w:pPr>
    <w:rPr>
      <w:rFonts w:ascii="Arial" w:eastAsia="Times New Roman" w:hAnsi="Arial"/>
      <w:spacing w:val="-2"/>
      <w:sz w:val="18"/>
      <w:szCs w:val="20"/>
      <w:lang w:eastAsia="en-US"/>
    </w:rPr>
  </w:style>
  <w:style w:type="character" w:customStyle="1" w:styleId="Corpsdetexte3Car">
    <w:name w:val="Corps de texte 3 Car"/>
    <w:aliases w:val="Captions Car"/>
    <w:basedOn w:val="Policepardfaut"/>
    <w:link w:val="Corpsdetexte3"/>
    <w:rsid w:val="002926EA"/>
    <w:rPr>
      <w:rFonts w:ascii="Arial" w:eastAsia="Times New Roman" w:hAnsi="Arial" w:cs="Times New Roman"/>
      <w:spacing w:val="-2"/>
      <w:sz w:val="18"/>
      <w:szCs w:val="20"/>
    </w:rPr>
  </w:style>
  <w:style w:type="paragraph" w:styleId="Paragraphedeliste">
    <w:name w:val="List Paragraph"/>
    <w:basedOn w:val="Normal"/>
    <w:uiPriority w:val="99"/>
    <w:qFormat/>
    <w:rsid w:val="006E50D8"/>
    <w:pPr>
      <w:spacing w:line="480" w:lineRule="auto"/>
      <w:ind w:left="720" w:hanging="720"/>
      <w:contextualSpacing/>
    </w:pPr>
    <w:rPr>
      <w:rFonts w:eastAsia="SimSun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D73506"/>
    <w:pPr>
      <w:tabs>
        <w:tab w:val="center" w:pos="4320"/>
        <w:tab w:val="right" w:pos="8640"/>
      </w:tabs>
    </w:pPr>
    <w:rPr>
      <w:rFonts w:eastAsia="SimSun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73506"/>
  </w:style>
  <w:style w:type="paragraph" w:styleId="Pieddepage">
    <w:name w:val="footer"/>
    <w:basedOn w:val="Normal"/>
    <w:link w:val="PieddepageCar"/>
    <w:uiPriority w:val="99"/>
    <w:unhideWhenUsed/>
    <w:rsid w:val="00D73506"/>
    <w:pPr>
      <w:tabs>
        <w:tab w:val="center" w:pos="4320"/>
        <w:tab w:val="right" w:pos="8640"/>
      </w:tabs>
    </w:pPr>
    <w:rPr>
      <w:rFonts w:eastAsia="SimSun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3506"/>
  </w:style>
  <w:style w:type="character" w:styleId="Lienhypertexte">
    <w:name w:val="Hyperlink"/>
    <w:basedOn w:val="Policepardfaut"/>
    <w:rsid w:val="00741D91"/>
    <w:rPr>
      <w:color w:val="0000FF"/>
      <w:u w:val="single"/>
    </w:rPr>
  </w:style>
  <w:style w:type="paragraph" w:customStyle="1" w:styleId="Default">
    <w:name w:val="Default"/>
    <w:rsid w:val="00F2552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2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6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6FA"/>
    <w:rPr>
      <w:rFonts w:eastAsia="MS Mincho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6FA"/>
    <w:rPr>
      <w:rFonts w:eastAsia="MS Mincho" w:cs="Times New Roman"/>
      <w:b/>
      <w:bCs/>
      <w:sz w:val="20"/>
      <w:szCs w:val="20"/>
      <w:lang w:eastAsia="ja-JP"/>
    </w:rPr>
  </w:style>
  <w:style w:type="character" w:styleId="Accentuation">
    <w:name w:val="Emphasis"/>
    <w:basedOn w:val="Policepardfaut"/>
    <w:uiPriority w:val="20"/>
    <w:qFormat/>
    <w:rsid w:val="00DD0CC8"/>
    <w:rPr>
      <w:i/>
      <w:iCs/>
    </w:rPr>
  </w:style>
  <w:style w:type="character" w:customStyle="1" w:styleId="reference-text">
    <w:name w:val="reference-text"/>
    <w:basedOn w:val="Policepardfaut"/>
    <w:rsid w:val="00C2619D"/>
  </w:style>
  <w:style w:type="character" w:customStyle="1" w:styleId="lang-br">
    <w:name w:val="lang-br"/>
    <w:basedOn w:val="Policepardfaut"/>
    <w:rsid w:val="00C2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ran%C3%A7ois_Jaffrenn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ear">
  <a:themeElements>
    <a:clrScheme name="Custom 3">
      <a:dk1>
        <a:sysClr val="windowText" lastClr="000000"/>
      </a:dk1>
      <a:lt1>
        <a:sysClr val="window" lastClr="FFFFFF"/>
      </a:lt1>
      <a:dk2>
        <a:srgbClr val="4A6617"/>
      </a:dk2>
      <a:lt2>
        <a:srgbClr val="E4E9EF"/>
      </a:lt2>
      <a:accent1>
        <a:srgbClr val="AAD957"/>
      </a:accent1>
      <a:accent2>
        <a:srgbClr val="4A6617"/>
      </a:accent2>
      <a:accent3>
        <a:srgbClr val="E68422"/>
      </a:accent3>
      <a:accent4>
        <a:srgbClr val="846648"/>
      </a:accent4>
      <a:accent5>
        <a:srgbClr val="63891F"/>
      </a:accent5>
      <a:accent6>
        <a:srgbClr val="374C11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2781-8D88-47C0-BD19-B6C2D3DD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cdouard</cp:lastModifiedBy>
  <cp:revision>2</cp:revision>
  <cp:lastPrinted>2015-06-19T08:36:00Z</cp:lastPrinted>
  <dcterms:created xsi:type="dcterms:W3CDTF">2018-11-07T11:45:00Z</dcterms:created>
  <dcterms:modified xsi:type="dcterms:W3CDTF">2018-11-07T11:45:00Z</dcterms:modified>
</cp:coreProperties>
</file>